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CC1E" w14:textId="77777777" w:rsidR="00034E51" w:rsidRDefault="00034E51" w:rsidP="00034E51">
      <w:pPr>
        <w:snapToGrid w:val="0"/>
        <w:spacing w:line="660" w:lineRule="exact"/>
        <w:jc w:val="left"/>
        <w:outlineLvl w:val="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14:paraId="0E8E5A84" w14:textId="77777777" w:rsidR="00034E51" w:rsidRDefault="00034E51" w:rsidP="00034E51">
      <w:pPr>
        <w:snapToGrid w:val="0"/>
        <w:spacing w:line="660" w:lineRule="exact"/>
        <w:jc w:val="left"/>
        <w:outlineLvl w:val="0"/>
        <w:rPr>
          <w:rFonts w:ascii="Times New Roman" w:eastAsia="方正小标宋简体" w:hAnsi="Times New Roman"/>
          <w:sz w:val="32"/>
          <w:szCs w:val="32"/>
        </w:rPr>
      </w:pPr>
    </w:p>
    <w:p w14:paraId="0633359A" w14:textId="77777777" w:rsidR="00034E51" w:rsidRDefault="00034E51" w:rsidP="00034E51">
      <w:pPr>
        <w:snapToGrid w:val="0"/>
        <w:spacing w:line="660" w:lineRule="exact"/>
        <w:jc w:val="center"/>
        <w:outlineLvl w:val="1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浙江省建设工程钱江杯（优质工程）</w:t>
      </w:r>
    </w:p>
    <w:p w14:paraId="759BF889" w14:textId="77777777" w:rsidR="00034E51" w:rsidRDefault="00034E51" w:rsidP="00034E51">
      <w:pPr>
        <w:snapToGrid w:val="0"/>
        <w:spacing w:line="660" w:lineRule="exact"/>
        <w:jc w:val="center"/>
        <w:outlineLvl w:val="1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申报材料及申报程序</w:t>
      </w:r>
    </w:p>
    <w:p w14:paraId="7B9A8452" w14:textId="77777777" w:rsidR="00034E51" w:rsidRDefault="00034E51" w:rsidP="00034E51">
      <w:pPr>
        <w:snapToGrid w:val="0"/>
        <w:spacing w:line="660" w:lineRule="exact"/>
        <w:rPr>
          <w:rFonts w:ascii="Times New Roman" w:eastAsia="仿宋_GB2312" w:hAnsi="Times New Roman"/>
          <w:sz w:val="32"/>
          <w:szCs w:val="32"/>
        </w:rPr>
      </w:pPr>
    </w:p>
    <w:p w14:paraId="71D334FF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一、申报材料</w:t>
      </w:r>
    </w:p>
    <w:p w14:paraId="4EA51A8A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申报材料包括申报表、证实性材料、工程照片和影像资料四部分。除此外，还必须提供工程创优汇报和工程实体质量</w:t>
      </w:r>
      <w:proofErr w:type="gramStart"/>
      <w:r>
        <w:rPr>
          <w:rFonts w:ascii="Times New Roman" w:eastAsia="仿宋_GB2312" w:hAnsi="Times New Roman"/>
          <w:sz w:val="32"/>
          <w:szCs w:val="32"/>
        </w:rPr>
        <w:t>亮点做法</w:t>
      </w:r>
      <w:proofErr w:type="gramEnd"/>
      <w:r>
        <w:rPr>
          <w:rFonts w:ascii="Times New Roman" w:eastAsia="仿宋_GB2312" w:hAnsi="Times New Roman"/>
          <w:sz w:val="32"/>
          <w:szCs w:val="32"/>
        </w:rPr>
        <w:t>总结。</w:t>
      </w:r>
    </w:p>
    <w:p w14:paraId="2EF7FC5F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二、申报方式</w:t>
      </w:r>
    </w:p>
    <w:p w14:paraId="7A9992FD" w14:textId="77777777" w:rsidR="00034E51" w:rsidRDefault="00034E51" w:rsidP="00034E51">
      <w:pPr>
        <w:snapToGrid w:val="0"/>
        <w:spacing w:line="6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钱江杯采取网上申报方式。申报单位须通过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浙江省建筑市场监管公共服务系统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https://jzsc.jst.zj.gov.cn/PublicWeb/#/</w:t>
      </w:r>
      <w:r>
        <w:rPr>
          <w:rFonts w:ascii="Times New Roman" w:eastAsia="仿宋_GB2312" w:hAnsi="Times New Roman"/>
          <w:sz w:val="32"/>
          <w:szCs w:val="32"/>
        </w:rPr>
        <w:t>），按要求登录填报。申报单位对申报资料的真实性、合法性负责。</w:t>
      </w:r>
    </w:p>
    <w:p w14:paraId="70A8E2E0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三、申报路径</w:t>
      </w:r>
    </w:p>
    <w:p w14:paraId="1A14AC08" w14:textId="77777777" w:rsidR="00034E51" w:rsidRDefault="00034E51" w:rsidP="00034E51">
      <w:pPr>
        <w:snapToGrid w:val="0"/>
        <w:spacing w:line="66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（一）登录系统</w:t>
      </w:r>
    </w:p>
    <w:p w14:paraId="26185DBD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申报单位登录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浙江省建筑市场监管公共服务系统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（企业端）</w:t>
      </w:r>
      <w:r>
        <w:rPr>
          <w:rFonts w:ascii="Times New Roman" w:eastAsia="仿宋_GB2312" w:hAnsi="Times New Roman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法人登录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方式进入。</w:t>
      </w:r>
    </w:p>
    <w:p w14:paraId="0FD0E34B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对于尚无法人账号的单位，请在浙江省政务服务网（</w:t>
      </w:r>
      <w:r>
        <w:rPr>
          <w:rFonts w:ascii="Times New Roman" w:eastAsia="仿宋_GB2312" w:hAnsi="Times New Roman"/>
          <w:sz w:val="32"/>
          <w:szCs w:val="32"/>
        </w:rPr>
        <w:t>https://www.zj.gov.cn/</w:t>
      </w:r>
      <w:r>
        <w:rPr>
          <w:rFonts w:ascii="Times New Roman" w:eastAsia="仿宋_GB2312" w:hAnsi="Times New Roman"/>
          <w:sz w:val="32"/>
          <w:szCs w:val="32"/>
        </w:rPr>
        <w:t>）申请法人账号。</w:t>
      </w:r>
    </w:p>
    <w:p w14:paraId="5BAC8099" w14:textId="77777777" w:rsidR="00034E51" w:rsidRDefault="00034E51" w:rsidP="00034E51">
      <w:pPr>
        <w:snapToGrid w:val="0"/>
        <w:spacing w:line="66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（二）网上申报</w:t>
      </w:r>
    </w:p>
    <w:p w14:paraId="03CE4AF2" w14:textId="77777777" w:rsidR="00034E51" w:rsidRDefault="00034E51" w:rsidP="00034E51">
      <w:pPr>
        <w:snapToGrid w:val="0"/>
        <w:spacing w:line="6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申报单位选择进入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评标评优申请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模块，选择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钱江杯申报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完成《浙江省建设工程钱江杯（优质工程）申报表》的填报，</w:t>
      </w:r>
      <w:r>
        <w:rPr>
          <w:rFonts w:ascii="Times New Roman" w:eastAsia="仿宋_GB2312" w:hAnsi="Times New Roman"/>
          <w:color w:val="000000"/>
          <w:sz w:val="32"/>
        </w:rPr>
        <w:t>点击</w:t>
      </w:r>
      <w:r>
        <w:rPr>
          <w:rFonts w:ascii="Times New Roman" w:eastAsia="仿宋_GB2312" w:hAnsi="Times New Roman"/>
          <w:color w:val="000000"/>
          <w:sz w:val="32"/>
        </w:rPr>
        <w:t>“</w:t>
      </w:r>
      <w:r>
        <w:rPr>
          <w:rFonts w:ascii="Times New Roman" w:eastAsia="仿宋_GB2312" w:hAnsi="Times New Roman"/>
          <w:color w:val="000000"/>
          <w:sz w:val="32"/>
        </w:rPr>
        <w:t>打印申报表</w:t>
      </w:r>
      <w:r>
        <w:rPr>
          <w:rFonts w:ascii="Times New Roman" w:eastAsia="仿宋_GB2312" w:hAnsi="Times New Roman"/>
          <w:color w:val="000000"/>
          <w:sz w:val="32"/>
        </w:rPr>
        <w:t>”</w:t>
      </w:r>
      <w:r>
        <w:rPr>
          <w:rFonts w:ascii="Times New Roman" w:eastAsia="仿宋_GB2312" w:hAnsi="Times New Roman"/>
          <w:color w:val="000000"/>
          <w:sz w:val="32"/>
        </w:rPr>
        <w:t>按钮，打印申报表，持该表到有关单位签署意见并加盖公章后，</w:t>
      </w:r>
      <w:r>
        <w:rPr>
          <w:rFonts w:ascii="Times New Roman" w:eastAsia="仿宋_GB2312" w:hAnsi="Times New Roman"/>
          <w:sz w:val="32"/>
          <w:szCs w:val="32"/>
        </w:rPr>
        <w:t>以</w:t>
      </w:r>
      <w:r>
        <w:rPr>
          <w:rFonts w:ascii="Times New Roman" w:eastAsia="仿宋_GB2312" w:hAnsi="Times New Roman"/>
          <w:sz w:val="32"/>
          <w:szCs w:val="32"/>
        </w:rPr>
        <w:t>PDF</w:t>
      </w:r>
      <w:r>
        <w:rPr>
          <w:rFonts w:ascii="Times New Roman" w:eastAsia="仿宋_GB2312" w:hAnsi="Times New Roman"/>
          <w:sz w:val="32"/>
          <w:szCs w:val="32"/>
        </w:rPr>
        <w:t>格式作为附件回传至附件材料中。</w:t>
      </w:r>
    </w:p>
    <w:p w14:paraId="1C1DE5D5" w14:textId="77777777" w:rsidR="00034E51" w:rsidRDefault="00034E51" w:rsidP="00034E51">
      <w:pPr>
        <w:snapToGrid w:val="0"/>
        <w:spacing w:line="660" w:lineRule="exact"/>
        <w:ind w:firstLineChars="200" w:firstLine="643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/>
          <w:b/>
          <w:sz w:val="32"/>
          <w:szCs w:val="32"/>
        </w:rPr>
        <w:t>上传证实性材料</w:t>
      </w:r>
    </w:p>
    <w:p w14:paraId="4206CD88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）浙江省建设工程钱江杯（优质工程）申报表</w:t>
      </w:r>
      <w:r>
        <w:rPr>
          <w:rFonts w:ascii="Times New Roman" w:eastAsia="仿宋_GB2312" w:hAnsi="Times New Roman"/>
          <w:sz w:val="32"/>
          <w:szCs w:val="32"/>
          <w:lang w:val="en"/>
        </w:rPr>
        <w:t>;</w:t>
      </w:r>
    </w:p>
    <w:p w14:paraId="1A07BA3E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）承诺书（模板可在系统上下载）；</w:t>
      </w:r>
    </w:p>
    <w:p w14:paraId="35809C37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）承建单位施工合同；</w:t>
      </w:r>
    </w:p>
    <w:p w14:paraId="21F5AC98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）工程总承包合同（如有）；</w:t>
      </w:r>
    </w:p>
    <w:p w14:paraId="68EB090D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）参建</w:t>
      </w:r>
      <w:proofErr w:type="gramStart"/>
      <w:r>
        <w:rPr>
          <w:rFonts w:ascii="Times New Roman" w:eastAsia="仿宋_GB2312" w:hAnsi="Times New Roman"/>
          <w:sz w:val="32"/>
          <w:szCs w:val="32"/>
        </w:rPr>
        <w:t>单施工</w:t>
      </w:r>
      <w:proofErr w:type="gramEnd"/>
      <w:r>
        <w:rPr>
          <w:rFonts w:ascii="Times New Roman" w:eastAsia="仿宋_GB2312" w:hAnsi="Times New Roman"/>
          <w:sz w:val="32"/>
          <w:szCs w:val="32"/>
        </w:rPr>
        <w:t>合同（如有）；</w:t>
      </w:r>
    </w:p>
    <w:p w14:paraId="1BC71CA7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）项目立项文件；</w:t>
      </w:r>
    </w:p>
    <w:p w14:paraId="40A2FFD8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）项目施工许可证明文件；</w:t>
      </w:r>
    </w:p>
    <w:p w14:paraId="483DDEC1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）项目竣（交、完）工验收报告（</w:t>
      </w:r>
      <w:proofErr w:type="gramStart"/>
      <w:r>
        <w:rPr>
          <w:rFonts w:ascii="Times New Roman" w:eastAsia="仿宋_GB2312" w:hAnsi="Times New Roman"/>
          <w:sz w:val="32"/>
          <w:szCs w:val="32"/>
        </w:rPr>
        <w:t>附规划</w:t>
      </w:r>
      <w:proofErr w:type="gramEnd"/>
      <w:r>
        <w:rPr>
          <w:rFonts w:ascii="Times New Roman" w:eastAsia="仿宋_GB2312" w:hAnsi="Times New Roman"/>
          <w:sz w:val="32"/>
          <w:szCs w:val="32"/>
        </w:rPr>
        <w:t>核实确认书）；</w:t>
      </w:r>
    </w:p>
    <w:p w14:paraId="0897716D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）建设工程消防验收意见（消防凭证）；</w:t>
      </w:r>
    </w:p>
    <w:p w14:paraId="34E717DF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）工程竣工验收备案表（房屋和市政工程应当提供）；</w:t>
      </w:r>
    </w:p>
    <w:p w14:paraId="208BA579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）市（地）或专业厅（局）设立的最高质量奖证明文件；</w:t>
      </w:r>
    </w:p>
    <w:p w14:paraId="2857D62B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）市（地）或专业厅（局）的工程优质结构评定证明资料；</w:t>
      </w:r>
    </w:p>
    <w:p w14:paraId="4CC006D6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）装修竣工图总说明（住宅工程应当提供）；</w:t>
      </w:r>
    </w:p>
    <w:p w14:paraId="7DD32A10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）住宅小区入住质量满意度评价表（住宅工程应当提供，模板可在系统上下载）；</w:t>
      </w:r>
    </w:p>
    <w:p w14:paraId="29019E5A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）住宅小区入住率说明（住宅工程应当提供，模板可在系统上下载）；</w:t>
      </w:r>
    </w:p>
    <w:p w14:paraId="3E24A3F5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）工程施工质量评价报告（房建市政工程应当提交）；</w:t>
      </w:r>
    </w:p>
    <w:p w14:paraId="1EB2CFDD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  <w:lang w:val="en"/>
        </w:rPr>
        <w:t>7</w:t>
      </w:r>
      <w:r>
        <w:rPr>
          <w:rFonts w:ascii="Times New Roman" w:eastAsia="仿宋_GB2312" w:hAnsi="Times New Roman"/>
          <w:sz w:val="32"/>
          <w:szCs w:val="32"/>
        </w:rPr>
        <w:t>）其他说明工程质量的材料（工程创优汇报和工程实体质量</w:t>
      </w:r>
      <w:proofErr w:type="gramStart"/>
      <w:r>
        <w:rPr>
          <w:rFonts w:ascii="Times New Roman" w:eastAsia="仿宋_GB2312" w:hAnsi="Times New Roman"/>
          <w:sz w:val="32"/>
          <w:szCs w:val="32"/>
        </w:rPr>
        <w:t>亮点做法</w:t>
      </w:r>
      <w:proofErr w:type="gramEnd"/>
      <w:r>
        <w:rPr>
          <w:rFonts w:ascii="Times New Roman" w:eastAsia="仿宋_GB2312" w:hAnsi="Times New Roman"/>
          <w:sz w:val="32"/>
          <w:szCs w:val="32"/>
        </w:rPr>
        <w:t>总结、省部级及以上建筑业新技术应用示范工程、工法、专利等证明材料）（若有）。</w:t>
      </w:r>
      <w:r>
        <w:rPr>
          <w:rFonts w:ascii="Times New Roman" w:eastAsia="仿宋_GB2312" w:hAnsi="Times New Roman"/>
          <w:sz w:val="32"/>
          <w:szCs w:val="32"/>
        </w:rPr>
        <w:tab/>
      </w:r>
    </w:p>
    <w:p w14:paraId="4CDD0D4D" w14:textId="77777777" w:rsidR="00034E51" w:rsidRDefault="00034E51" w:rsidP="00034E51">
      <w:pPr>
        <w:snapToGrid w:val="0"/>
        <w:spacing w:line="6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上述材料均应为原件的扫描件。</w:t>
      </w:r>
    </w:p>
    <w:p w14:paraId="57542FC4" w14:textId="77777777" w:rsidR="00034E51" w:rsidRDefault="00034E51" w:rsidP="00034E51">
      <w:pPr>
        <w:snapToGrid w:val="0"/>
        <w:spacing w:line="6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4.</w:t>
      </w:r>
      <w:r>
        <w:rPr>
          <w:rFonts w:ascii="Times New Roman" w:eastAsia="仿宋_GB2312" w:hAnsi="Times New Roman"/>
          <w:b/>
          <w:sz w:val="32"/>
          <w:szCs w:val="32"/>
        </w:rPr>
        <w:t>上</w:t>
      </w:r>
      <w:proofErr w:type="gramStart"/>
      <w:r>
        <w:rPr>
          <w:rFonts w:ascii="Times New Roman" w:eastAsia="仿宋_GB2312" w:hAnsi="Times New Roman"/>
          <w:b/>
          <w:sz w:val="32"/>
          <w:szCs w:val="32"/>
        </w:rPr>
        <w:t>传工程</w:t>
      </w:r>
      <w:proofErr w:type="gramEnd"/>
      <w:r>
        <w:rPr>
          <w:rFonts w:ascii="Times New Roman" w:eastAsia="仿宋_GB2312" w:hAnsi="Times New Roman"/>
          <w:b/>
          <w:sz w:val="32"/>
          <w:szCs w:val="32"/>
        </w:rPr>
        <w:t>照片</w:t>
      </w:r>
    </w:p>
    <w:p w14:paraId="53B96884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工程照片不少于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张（</w:t>
      </w:r>
      <w:r>
        <w:rPr>
          <w:rFonts w:ascii="Times New Roman" w:eastAsia="仿宋_GB2312" w:hAnsi="Times New Roman"/>
          <w:sz w:val="32"/>
          <w:szCs w:val="32"/>
        </w:rPr>
        <w:t>jpg</w:t>
      </w:r>
      <w:r>
        <w:rPr>
          <w:rFonts w:ascii="Times New Roman" w:eastAsia="仿宋_GB2312" w:hAnsi="Times New Roman"/>
          <w:sz w:val="32"/>
          <w:szCs w:val="32"/>
        </w:rPr>
        <w:t>格式，未经加工处理，照片像素应在</w:t>
      </w:r>
      <w:r>
        <w:rPr>
          <w:rFonts w:ascii="Times New Roman" w:eastAsia="仿宋_GB2312" w:hAnsi="Times New Roman"/>
          <w:sz w:val="32"/>
          <w:szCs w:val="32"/>
        </w:rPr>
        <w:t>3M</w:t>
      </w:r>
      <w:r>
        <w:rPr>
          <w:rFonts w:ascii="Times New Roman" w:eastAsia="仿宋_GB2312" w:hAnsi="Times New Roman"/>
          <w:sz w:val="32"/>
          <w:szCs w:val="32"/>
        </w:rPr>
        <w:t>及以上），其中全貌照片不少于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张，其它应有足够数量照片有效反映工程特色，并在每张照片下放标注工程名称。</w:t>
      </w:r>
    </w:p>
    <w:p w14:paraId="0AEB6287" w14:textId="77777777" w:rsidR="00034E51" w:rsidRDefault="00034E51" w:rsidP="00034E51">
      <w:pPr>
        <w:snapToGrid w:val="0"/>
        <w:spacing w:line="6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5.</w:t>
      </w:r>
      <w:r>
        <w:rPr>
          <w:rFonts w:ascii="Times New Roman" w:eastAsia="仿宋_GB2312" w:hAnsi="Times New Roman"/>
          <w:b/>
          <w:sz w:val="32"/>
          <w:szCs w:val="32"/>
        </w:rPr>
        <w:t>上传影像资料</w:t>
      </w:r>
    </w:p>
    <w:p w14:paraId="032F8EF7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影像资料为申报工程的录像片（</w:t>
      </w:r>
      <w:r>
        <w:rPr>
          <w:rFonts w:ascii="Times New Roman" w:eastAsia="仿宋_GB2312" w:hAnsi="Times New Roman"/>
          <w:sz w:val="32"/>
          <w:szCs w:val="32"/>
        </w:rPr>
        <w:t>MP4</w:t>
      </w:r>
      <w:r>
        <w:rPr>
          <w:rFonts w:ascii="Times New Roman" w:eastAsia="仿宋_GB2312" w:hAnsi="Times New Roman"/>
          <w:sz w:val="32"/>
          <w:szCs w:val="32"/>
        </w:rPr>
        <w:t>格式），要求图像清晰、解说清楚，限时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分钟。主要内容包括施工特（亮、难）点、施工关键技术、施工过程质量管控措施、新技术推广应用等情况，要充分反映重要部位及隐蔽工程的质量检验情况和程序验收情况。</w:t>
      </w:r>
    </w:p>
    <w:p w14:paraId="528C5CDE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完成</w:t>
      </w:r>
      <w:r>
        <w:rPr>
          <w:rFonts w:ascii="Times New Roman" w:eastAsia="仿宋_GB2312" w:hAnsi="Times New Roman"/>
          <w:b/>
          <w:sz w:val="32"/>
          <w:szCs w:val="32"/>
        </w:rPr>
        <w:t>上述</w:t>
      </w:r>
      <w:r>
        <w:rPr>
          <w:rFonts w:ascii="Times New Roman" w:eastAsia="仿宋_GB2312" w:hAnsi="Times New Roman"/>
          <w:sz w:val="32"/>
          <w:szCs w:val="32"/>
        </w:rPr>
        <w:t>步骤后，点击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上报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按钮，完成网上申报程</w:t>
      </w:r>
      <w:r>
        <w:rPr>
          <w:rFonts w:ascii="Times New Roman" w:eastAsia="仿宋_GB2312" w:hAnsi="Times New Roman"/>
          <w:sz w:val="32"/>
          <w:szCs w:val="32"/>
        </w:rPr>
        <w:lastRenderedPageBreak/>
        <w:t>序。</w:t>
      </w:r>
    </w:p>
    <w:p w14:paraId="6DD380E6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 w:rsidRPr="00693CA5"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申报单位将申报资料（申报表、证实性材料、工程照片和影像资料</w:t>
      </w:r>
      <w:r w:rsidRPr="00693CA5">
        <w:rPr>
          <w:rFonts w:ascii="Times New Roman" w:eastAsia="仿宋_GB2312" w:hAnsi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刻录至两张</w:t>
      </w:r>
      <w:r w:rsidRPr="00693CA5">
        <w:rPr>
          <w:rFonts w:ascii="Times New Roman" w:eastAsia="仿宋_GB2312" w:hAnsi="Times New Roman"/>
          <w:color w:val="000000"/>
          <w:sz w:val="32"/>
          <w:szCs w:val="32"/>
        </w:rPr>
        <w:t>光盘内（</w:t>
      </w:r>
      <w:r>
        <w:rPr>
          <w:rFonts w:ascii="Times New Roman" w:eastAsia="仿宋_GB2312" w:hAnsi="Times New Roman"/>
          <w:color w:val="000000"/>
          <w:sz w:val="32"/>
          <w:szCs w:val="32"/>
        </w:rPr>
        <w:t>光盘表面标注工程所在地级市</w:t>
      </w:r>
      <w:r>
        <w:rPr>
          <w:rFonts w:ascii="Times New Roman" w:eastAsia="仿宋_GB2312" w:hAnsi="Times New Roman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工程名称</w:t>
      </w:r>
      <w:r w:rsidRPr="00693CA5">
        <w:rPr>
          <w:rFonts w:ascii="Times New Roman" w:eastAsia="仿宋_GB2312" w:hAnsi="Times New Roman"/>
          <w:color w:val="000000"/>
          <w:sz w:val="32"/>
          <w:szCs w:val="32"/>
        </w:rPr>
        <w:t>）后</w:t>
      </w:r>
      <w:r>
        <w:rPr>
          <w:rFonts w:ascii="Times New Roman" w:eastAsia="仿宋_GB2312" w:hAnsi="Times New Roman"/>
          <w:color w:val="000000"/>
          <w:sz w:val="32"/>
          <w:szCs w:val="32"/>
        </w:rPr>
        <w:t>，上报推荐单位，其中一张由推荐单位留存，一张随推荐函上报省建设厅。</w:t>
      </w:r>
    </w:p>
    <w:p w14:paraId="6604D6A3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四、联系电话</w:t>
      </w:r>
    </w:p>
    <w:p w14:paraId="62AB1862" w14:textId="77777777" w:rsidR="00034E51" w:rsidRDefault="00034E51" w:rsidP="00034E51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如有问题请联系</w:t>
      </w:r>
      <w:r>
        <w:rPr>
          <w:rFonts w:ascii="Times New Roman" w:eastAsia="仿宋_GB2312" w:hAnsi="Times New Roman"/>
          <w:sz w:val="32"/>
          <w:szCs w:val="32"/>
        </w:rPr>
        <w:t>0571-83731896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0571-8373</w:t>
      </w:r>
      <w:r>
        <w:rPr>
          <w:rFonts w:ascii="Times New Roman" w:eastAsia="仿宋_GB2312" w:hAnsi="Times New Roman" w:hint="eastAsia"/>
          <w:sz w:val="32"/>
          <w:szCs w:val="32"/>
        </w:rPr>
        <w:t>6951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3C16B62A" w14:textId="23D51E55" w:rsidR="008B0326" w:rsidRDefault="008B0326" w:rsidP="00034E51"/>
    <w:sectPr w:rsidR="008B0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51"/>
    <w:rsid w:val="00034E51"/>
    <w:rsid w:val="008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FA70"/>
  <w15:chartTrackingRefBased/>
  <w15:docId w15:val="{77902F4E-1BDB-4A9D-AB5E-922EC2C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E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2023-04-13T01:07:00Z</dcterms:created>
  <dcterms:modified xsi:type="dcterms:W3CDTF">2023-04-13T01:08:00Z</dcterms:modified>
</cp:coreProperties>
</file>